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40751" w14:textId="77777777" w:rsidR="00B60113" w:rsidRDefault="00B60113" w:rsidP="00B60113">
      <w:pPr>
        <w:jc w:val="center"/>
        <w:rPr>
          <w:rFonts w:ascii="Times New Roman" w:hAnsi="Times New Roman" w:cs="Times New Roman"/>
          <w:b/>
          <w:sz w:val="32"/>
          <w:szCs w:val="32"/>
        </w:rPr>
      </w:pPr>
      <w:r>
        <w:rPr>
          <w:rFonts w:ascii="Times New Roman" w:hAnsi="Times New Roman" w:cs="Times New Roman"/>
          <w:b/>
          <w:sz w:val="32"/>
          <w:szCs w:val="32"/>
        </w:rPr>
        <w:t>CONDIȚII DE ADMITERE ÎN CĂMIN CONFORM REGULAMENTULUI DE ORGANIZARE ȘI FUNCȚIONARE</w:t>
      </w:r>
    </w:p>
    <w:p w14:paraId="4A595D55" w14:textId="77777777" w:rsidR="00B60113" w:rsidRDefault="00B60113" w:rsidP="00B60113">
      <w:pPr>
        <w:jc w:val="center"/>
        <w:rPr>
          <w:rFonts w:ascii="Times New Roman" w:hAnsi="Times New Roman" w:cs="Times New Roman"/>
          <w:b/>
          <w:sz w:val="32"/>
          <w:szCs w:val="32"/>
        </w:rPr>
      </w:pPr>
      <w:r>
        <w:rPr>
          <w:rFonts w:ascii="Times New Roman" w:hAnsi="Times New Roman" w:cs="Times New Roman"/>
          <w:b/>
          <w:sz w:val="32"/>
          <w:szCs w:val="32"/>
        </w:rPr>
        <w:t>APROBAT PRIN DECIZIA NR.28/11.12.2018</w:t>
      </w:r>
    </w:p>
    <w:p w14:paraId="615E547A" w14:textId="77777777" w:rsidR="00B60113" w:rsidRDefault="00B60113" w:rsidP="00B60113">
      <w:pPr>
        <w:jc w:val="center"/>
        <w:rPr>
          <w:rFonts w:ascii="Times New Roman" w:hAnsi="Times New Roman" w:cs="Times New Roman"/>
          <w:b/>
          <w:sz w:val="32"/>
          <w:szCs w:val="32"/>
        </w:rPr>
      </w:pPr>
    </w:p>
    <w:p w14:paraId="7ADBBAE9" w14:textId="77777777" w:rsidR="00B60113" w:rsidRDefault="00B60113" w:rsidP="00B60113">
      <w:pPr>
        <w:jc w:val="center"/>
        <w:rPr>
          <w:rFonts w:ascii="Times New Roman" w:hAnsi="Times New Roman" w:cs="Times New Roman"/>
          <w:b/>
          <w:sz w:val="32"/>
          <w:szCs w:val="32"/>
        </w:rPr>
      </w:pPr>
    </w:p>
    <w:p w14:paraId="5A9E80BE" w14:textId="77777777" w:rsidR="00B60113" w:rsidRDefault="00B60113" w:rsidP="00B60113">
      <w:pPr>
        <w:jc w:val="center"/>
        <w:rPr>
          <w:rFonts w:ascii="Times New Roman" w:hAnsi="Times New Roman" w:cs="Times New Roman"/>
          <w:b/>
          <w:sz w:val="32"/>
          <w:szCs w:val="32"/>
        </w:rPr>
      </w:pPr>
    </w:p>
    <w:p w14:paraId="0DBDDBDB" w14:textId="77777777" w:rsidR="00B60113" w:rsidRDefault="00B60113" w:rsidP="00B60113">
      <w:pPr>
        <w:jc w:val="center"/>
        <w:rPr>
          <w:rFonts w:ascii="Times New Roman" w:hAnsi="Times New Roman" w:cs="Times New Roman"/>
          <w:b/>
          <w:sz w:val="28"/>
        </w:rPr>
      </w:pPr>
      <w:r>
        <w:rPr>
          <w:rFonts w:ascii="Times New Roman" w:hAnsi="Times New Roman" w:cs="Times New Roman"/>
          <w:b/>
          <w:sz w:val="32"/>
          <w:szCs w:val="32"/>
        </w:rPr>
        <w:t>(3)</w:t>
      </w:r>
      <w:r>
        <w:rPr>
          <w:rFonts w:ascii="Times New Roman" w:hAnsi="Times New Roman" w:cs="Times New Roman"/>
          <w:sz w:val="28"/>
        </w:rPr>
        <w:t xml:space="preserve"> </w:t>
      </w:r>
      <w:r>
        <w:rPr>
          <w:rFonts w:ascii="Times New Roman" w:hAnsi="Times New Roman" w:cs="Times New Roman"/>
          <w:b/>
          <w:sz w:val="28"/>
        </w:rPr>
        <w:t>Condiţiile de admitere/internare  în cadrul căminului sunt următoarele:</w:t>
      </w:r>
    </w:p>
    <w:p w14:paraId="47A82A70" w14:textId="77777777" w:rsidR="00B60113" w:rsidRDefault="00B60113" w:rsidP="00B60113">
      <w:pPr>
        <w:numPr>
          <w:ilvl w:val="0"/>
          <w:numId w:val="1"/>
        </w:numPr>
        <w:shd w:val="clear" w:color="auto" w:fill="FFFFFF"/>
        <w:tabs>
          <w:tab w:val="num" w:pos="0"/>
        </w:tabs>
        <w:spacing w:before="269" w:line="274" w:lineRule="exact"/>
        <w:ind w:left="0" w:right="82" w:firstLine="0"/>
        <w:jc w:val="both"/>
        <w:rPr>
          <w:rFonts w:ascii="Times New Roman" w:hAnsi="Times New Roman" w:cs="Times New Roman"/>
          <w:spacing w:val="-3"/>
          <w:sz w:val="28"/>
        </w:rPr>
      </w:pPr>
      <w:r>
        <w:rPr>
          <w:rFonts w:ascii="Times New Roman" w:hAnsi="Times New Roman" w:cs="Times New Roman"/>
          <w:color w:val="000000"/>
          <w:spacing w:val="-2"/>
          <w:sz w:val="28"/>
        </w:rPr>
        <w:t xml:space="preserve">Internarea persoanelor vârstnice în </w:t>
      </w:r>
      <w:r>
        <w:rPr>
          <w:rFonts w:ascii="Times New Roman" w:hAnsi="Times New Roman" w:cs="Times New Roman"/>
          <w:sz w:val="28"/>
        </w:rPr>
        <w:t>Căminul pentru persoane vârstnice „Sf. Antim Ivireanul” Călăraşi</w:t>
      </w:r>
      <w:r>
        <w:rPr>
          <w:rFonts w:ascii="Times New Roman" w:hAnsi="Times New Roman" w:cs="Times New Roman"/>
          <w:spacing w:val="1"/>
          <w:sz w:val="28"/>
        </w:rPr>
        <w:t xml:space="preserve"> </w:t>
      </w:r>
      <w:r>
        <w:rPr>
          <w:rFonts w:ascii="Times New Roman" w:hAnsi="Times New Roman" w:cs="Times New Roman"/>
          <w:spacing w:val="-3"/>
          <w:sz w:val="28"/>
        </w:rPr>
        <w:t>se face în baza cererii formulate de persoana vârstnică în cauză, de reprezentantul său legal, de soţ / soţie, copii ori părinţi. Se considera persoană vârstnica persoana care a implinit varsta de pensionare stabilita de lege.</w:t>
      </w:r>
      <w:r>
        <w:rPr>
          <w:rFonts w:ascii="Times New Roman" w:hAnsi="Times New Roman" w:cs="Times New Roman"/>
          <w:sz w:val="28"/>
        </w:rPr>
        <w:t xml:space="preserve"> </w:t>
      </w:r>
      <w:r>
        <w:rPr>
          <w:rFonts w:ascii="Times New Roman" w:hAnsi="Times New Roman" w:cs="Times New Roman"/>
          <w:spacing w:val="-2"/>
          <w:sz w:val="28"/>
        </w:rPr>
        <w:t xml:space="preserve">În cazul în care cererea este întocmită de soţ / soţie, copii ori părinţi, cererea trebuie </w:t>
      </w:r>
      <w:r>
        <w:rPr>
          <w:rFonts w:ascii="Times New Roman" w:hAnsi="Times New Roman" w:cs="Times New Roman"/>
          <w:spacing w:val="-5"/>
          <w:sz w:val="28"/>
        </w:rPr>
        <w:t xml:space="preserve">să fie confirmată prin semnătura persoanei vârstnice. </w:t>
      </w:r>
      <w:r>
        <w:rPr>
          <w:rFonts w:ascii="Times New Roman" w:hAnsi="Times New Roman" w:cs="Times New Roman"/>
          <w:spacing w:val="2"/>
          <w:sz w:val="28"/>
        </w:rPr>
        <w:t xml:space="preserve">Cererea se va depune la Primaria Municipiului Calarasi, urmând a i se pune rezolutie de catre Primar şi va fi redirecţionată către </w:t>
      </w:r>
      <w:r>
        <w:rPr>
          <w:rFonts w:ascii="Times New Roman" w:hAnsi="Times New Roman" w:cs="Times New Roman"/>
          <w:sz w:val="28"/>
        </w:rPr>
        <w:t xml:space="preserve">Căminul pentru persoane vârstnice „Sf.Antim Ivireanul” </w:t>
      </w:r>
      <w:r>
        <w:rPr>
          <w:rFonts w:ascii="Times New Roman" w:hAnsi="Times New Roman" w:cs="Times New Roman"/>
          <w:spacing w:val="-2"/>
          <w:sz w:val="28"/>
        </w:rPr>
        <w:t xml:space="preserve">Călăraşi </w:t>
      </w:r>
      <w:r>
        <w:rPr>
          <w:rFonts w:ascii="Times New Roman" w:hAnsi="Times New Roman" w:cs="Times New Roman"/>
          <w:spacing w:val="2"/>
          <w:sz w:val="28"/>
        </w:rPr>
        <w:t xml:space="preserve"> </w:t>
      </w:r>
      <w:r>
        <w:rPr>
          <w:rFonts w:ascii="Times New Roman" w:hAnsi="Times New Roman" w:cs="Times New Roman"/>
          <w:spacing w:val="-4"/>
          <w:sz w:val="28"/>
        </w:rPr>
        <w:t xml:space="preserve"> împreună cu copie de pe buletinul/cartea de identitate ,cuponul de pensie al solicitantului de servicii sociale.De asemenea pe cerere se va trece un număr de telefon la care solicitantul să fie găsit pentru a se programa efectuarea anchetei sociale.</w:t>
      </w:r>
    </w:p>
    <w:p w14:paraId="1970E847" w14:textId="77777777" w:rsidR="00B60113" w:rsidRDefault="00B60113" w:rsidP="00B60113">
      <w:pPr>
        <w:numPr>
          <w:ilvl w:val="0"/>
          <w:numId w:val="1"/>
        </w:numPr>
        <w:shd w:val="clear" w:color="auto" w:fill="FFFFFF"/>
        <w:tabs>
          <w:tab w:val="num" w:pos="0"/>
        </w:tabs>
        <w:spacing w:line="274" w:lineRule="exact"/>
        <w:ind w:left="0" w:right="62" w:firstLine="0"/>
        <w:jc w:val="both"/>
        <w:rPr>
          <w:rFonts w:ascii="Times New Roman" w:hAnsi="Times New Roman" w:cs="Times New Roman"/>
          <w:color w:val="000000"/>
          <w:spacing w:val="-4"/>
          <w:sz w:val="28"/>
        </w:rPr>
      </w:pPr>
      <w:r>
        <w:rPr>
          <w:rFonts w:ascii="Times New Roman" w:hAnsi="Times New Roman" w:cs="Times New Roman"/>
          <w:color w:val="000000"/>
          <w:spacing w:val="-5"/>
          <w:sz w:val="28"/>
        </w:rPr>
        <w:t>După înregistrare, cererea, împreună cu actele depuse va fi înaintată pentru</w:t>
      </w:r>
      <w:r>
        <w:rPr>
          <w:rFonts w:ascii="Times New Roman" w:hAnsi="Times New Roman" w:cs="Times New Roman"/>
          <w:color w:val="000000"/>
          <w:spacing w:val="3"/>
          <w:sz w:val="28"/>
        </w:rPr>
        <w:t xml:space="preserve"> efectuarea unei anchete sociale şi evaluarea </w:t>
      </w:r>
      <w:r>
        <w:rPr>
          <w:rFonts w:ascii="Times New Roman" w:hAnsi="Times New Roman" w:cs="Times New Roman"/>
          <w:color w:val="000000"/>
          <w:spacing w:val="-4"/>
          <w:sz w:val="28"/>
        </w:rPr>
        <w:t>sociomedicală (geriatrică) a persoanei vârstnice în cauză de către echipa pluridisciplinară.</w:t>
      </w:r>
    </w:p>
    <w:p w14:paraId="1B8B9A40" w14:textId="77777777" w:rsidR="00B60113" w:rsidRDefault="00B60113" w:rsidP="00B60113">
      <w:pPr>
        <w:numPr>
          <w:ilvl w:val="0"/>
          <w:numId w:val="1"/>
        </w:numPr>
        <w:shd w:val="clear" w:color="auto" w:fill="FFFFFF"/>
        <w:tabs>
          <w:tab w:val="num" w:pos="0"/>
        </w:tabs>
        <w:spacing w:line="274" w:lineRule="exact"/>
        <w:ind w:left="0" w:right="62" w:firstLine="0"/>
        <w:jc w:val="both"/>
        <w:rPr>
          <w:rFonts w:ascii="Times New Roman" w:hAnsi="Times New Roman" w:cs="Times New Roman"/>
          <w:color w:val="000000"/>
          <w:spacing w:val="-4"/>
          <w:sz w:val="28"/>
        </w:rPr>
      </w:pPr>
      <w:r>
        <w:rPr>
          <w:rFonts w:ascii="Times New Roman" w:hAnsi="Times New Roman" w:cs="Times New Roman"/>
          <w:color w:val="000000"/>
          <w:spacing w:val="4"/>
          <w:sz w:val="28"/>
        </w:rPr>
        <w:t xml:space="preserve">Cererea de internare va fi aprobată / respinsă în urma referatului facut de catre membrii comisiei de anchetă socială , în funcţie de </w:t>
      </w:r>
      <w:r>
        <w:rPr>
          <w:rFonts w:ascii="Times New Roman" w:hAnsi="Times New Roman" w:cs="Times New Roman"/>
          <w:color w:val="000000"/>
          <w:spacing w:val="-5"/>
          <w:sz w:val="28"/>
        </w:rPr>
        <w:t>îndeplinirea următoarelor criterii de prioritate:</w:t>
      </w:r>
    </w:p>
    <w:p w14:paraId="55A95467" w14:textId="77777777" w:rsidR="00B60113" w:rsidRDefault="00B60113" w:rsidP="00B60113">
      <w:pPr>
        <w:shd w:val="clear" w:color="auto" w:fill="FFFFFF"/>
        <w:tabs>
          <w:tab w:val="left" w:pos="1018"/>
        </w:tabs>
        <w:spacing w:line="274" w:lineRule="exact"/>
        <w:jc w:val="both"/>
        <w:rPr>
          <w:rFonts w:ascii="Times New Roman" w:hAnsi="Times New Roman" w:cs="Times New Roman"/>
          <w:color w:val="000000"/>
          <w:spacing w:val="-4"/>
          <w:sz w:val="28"/>
        </w:rPr>
      </w:pPr>
      <w:r>
        <w:rPr>
          <w:rFonts w:ascii="Times New Roman" w:hAnsi="Times New Roman" w:cs="Times New Roman"/>
          <w:color w:val="000000"/>
          <w:spacing w:val="-16"/>
          <w:sz w:val="28"/>
        </w:rPr>
        <w:t xml:space="preserve">             a) </w:t>
      </w:r>
      <w:r>
        <w:rPr>
          <w:rFonts w:ascii="Times New Roman" w:hAnsi="Times New Roman" w:cs="Times New Roman"/>
          <w:color w:val="000000"/>
          <w:spacing w:val="-4"/>
          <w:sz w:val="28"/>
        </w:rPr>
        <w:t>persoana vârstnică necesită îngrijire sau supraveghere medicală deosebită ce nu poate fi asigurată la domiciliu, în situația în care centrul  are posibilitatea asigurării minimului necesar de servicii.</w:t>
      </w:r>
    </w:p>
    <w:p w14:paraId="5C17D460" w14:textId="77777777" w:rsidR="00B60113" w:rsidRDefault="00B60113" w:rsidP="00B60113">
      <w:pPr>
        <w:shd w:val="clear" w:color="auto" w:fill="FFFFFF"/>
        <w:tabs>
          <w:tab w:val="left" w:pos="1114"/>
        </w:tabs>
        <w:spacing w:line="274" w:lineRule="exact"/>
        <w:jc w:val="both"/>
        <w:rPr>
          <w:rFonts w:ascii="Times New Roman" w:hAnsi="Times New Roman" w:cs="Times New Roman"/>
          <w:color w:val="000000"/>
          <w:spacing w:val="-2"/>
          <w:sz w:val="28"/>
        </w:rPr>
      </w:pPr>
      <w:r>
        <w:rPr>
          <w:rFonts w:ascii="Times New Roman" w:hAnsi="Times New Roman" w:cs="Times New Roman"/>
          <w:color w:val="000000"/>
          <w:spacing w:val="-16"/>
          <w:sz w:val="28"/>
        </w:rPr>
        <w:t xml:space="preserve">            b)</w:t>
      </w:r>
      <w:r>
        <w:rPr>
          <w:rFonts w:ascii="Times New Roman" w:hAnsi="Times New Roman" w:cs="Times New Roman"/>
          <w:color w:val="000000"/>
          <w:sz w:val="28"/>
        </w:rPr>
        <w:tab/>
      </w:r>
      <w:r>
        <w:rPr>
          <w:rFonts w:ascii="Times New Roman" w:hAnsi="Times New Roman" w:cs="Times New Roman"/>
          <w:color w:val="000000"/>
          <w:spacing w:val="3"/>
          <w:sz w:val="28"/>
        </w:rPr>
        <w:t xml:space="preserve">persoana  vârstnică  este  lipsită de  susţinători  legali sau  aceştia  </w:t>
      </w:r>
      <w:r>
        <w:rPr>
          <w:rFonts w:ascii="Times New Roman" w:hAnsi="Times New Roman" w:cs="Times New Roman"/>
          <w:color w:val="000000"/>
          <w:spacing w:val="3"/>
          <w:sz w:val="28"/>
        </w:rPr>
        <w:tab/>
        <w:t xml:space="preserve">nu pot  să îşi </w:t>
      </w:r>
      <w:r>
        <w:rPr>
          <w:rFonts w:ascii="Times New Roman" w:hAnsi="Times New Roman" w:cs="Times New Roman"/>
          <w:color w:val="000000"/>
          <w:spacing w:val="1"/>
          <w:sz w:val="28"/>
        </w:rPr>
        <w:t xml:space="preserve">îndeplinească  obligaţiile  datorită stării de sănătate  sau  </w:t>
      </w:r>
      <w:r>
        <w:rPr>
          <w:rFonts w:ascii="Times New Roman" w:hAnsi="Times New Roman" w:cs="Times New Roman"/>
          <w:color w:val="000000"/>
          <w:spacing w:val="1"/>
          <w:sz w:val="28"/>
        </w:rPr>
        <w:tab/>
        <w:t xml:space="preserve">situaţiei  economice  ori  sarcinilor </w:t>
      </w:r>
      <w:r>
        <w:rPr>
          <w:rFonts w:ascii="Times New Roman" w:hAnsi="Times New Roman" w:cs="Times New Roman"/>
          <w:color w:val="000000"/>
          <w:spacing w:val="-2"/>
          <w:sz w:val="28"/>
        </w:rPr>
        <w:t>familiale;</w:t>
      </w:r>
    </w:p>
    <w:p w14:paraId="193B425D" w14:textId="77777777" w:rsidR="00B60113" w:rsidRDefault="00B60113" w:rsidP="00B60113">
      <w:pPr>
        <w:shd w:val="clear" w:color="auto" w:fill="FFFFFF"/>
        <w:tabs>
          <w:tab w:val="left" w:pos="1003"/>
        </w:tabs>
        <w:spacing w:line="274" w:lineRule="exact"/>
        <w:jc w:val="both"/>
        <w:rPr>
          <w:rFonts w:ascii="Times New Roman" w:hAnsi="Times New Roman" w:cs="Times New Roman"/>
          <w:color w:val="000000"/>
          <w:spacing w:val="-4"/>
          <w:sz w:val="28"/>
        </w:rPr>
      </w:pPr>
      <w:r>
        <w:rPr>
          <w:rFonts w:ascii="Times New Roman" w:hAnsi="Times New Roman" w:cs="Times New Roman"/>
          <w:color w:val="000000"/>
          <w:spacing w:val="-17"/>
          <w:sz w:val="28"/>
        </w:rPr>
        <w:t xml:space="preserve">          c)</w:t>
      </w:r>
      <w:r>
        <w:rPr>
          <w:rFonts w:ascii="Times New Roman" w:hAnsi="Times New Roman" w:cs="Times New Roman"/>
          <w:color w:val="000000"/>
          <w:sz w:val="28"/>
        </w:rPr>
        <w:tab/>
      </w:r>
      <w:r>
        <w:rPr>
          <w:rFonts w:ascii="Times New Roman" w:hAnsi="Times New Roman" w:cs="Times New Roman"/>
          <w:color w:val="000000"/>
          <w:spacing w:val="-4"/>
          <w:sz w:val="28"/>
        </w:rPr>
        <w:t>persoana vârstnică nu se poate gospodări  singură;</w:t>
      </w:r>
    </w:p>
    <w:p w14:paraId="116DBB4F" w14:textId="77777777" w:rsidR="00B60113" w:rsidRDefault="00B60113" w:rsidP="00B60113">
      <w:pPr>
        <w:shd w:val="clear" w:color="auto" w:fill="FFFFFF"/>
        <w:tabs>
          <w:tab w:val="left" w:pos="1080"/>
        </w:tabs>
        <w:spacing w:line="274" w:lineRule="exact"/>
        <w:jc w:val="both"/>
        <w:rPr>
          <w:rFonts w:ascii="Times New Roman" w:hAnsi="Times New Roman" w:cs="Times New Roman"/>
          <w:color w:val="000000"/>
          <w:spacing w:val="-4"/>
          <w:sz w:val="28"/>
        </w:rPr>
      </w:pPr>
      <w:r>
        <w:rPr>
          <w:rFonts w:ascii="Times New Roman" w:hAnsi="Times New Roman" w:cs="Times New Roman"/>
          <w:color w:val="000000"/>
          <w:spacing w:val="-16"/>
          <w:sz w:val="28"/>
        </w:rPr>
        <w:t xml:space="preserve">          d)</w:t>
      </w:r>
      <w:r>
        <w:rPr>
          <w:rFonts w:ascii="Times New Roman" w:hAnsi="Times New Roman" w:cs="Times New Roman"/>
          <w:color w:val="000000"/>
          <w:sz w:val="28"/>
        </w:rPr>
        <w:t xml:space="preserve">   </w:t>
      </w:r>
      <w:r>
        <w:rPr>
          <w:rFonts w:ascii="Times New Roman" w:hAnsi="Times New Roman" w:cs="Times New Roman"/>
          <w:color w:val="000000"/>
          <w:spacing w:val="-4"/>
          <w:sz w:val="28"/>
        </w:rPr>
        <w:t>persoana vârstnică nu are locuinţă şi nu realizează venituri proprii;</w:t>
      </w:r>
    </w:p>
    <w:p w14:paraId="39B79127" w14:textId="77777777" w:rsidR="00B60113" w:rsidRDefault="00B60113" w:rsidP="00B60113">
      <w:pPr>
        <w:shd w:val="clear" w:color="auto" w:fill="FFFFFF"/>
        <w:tabs>
          <w:tab w:val="left" w:pos="1003"/>
        </w:tabs>
        <w:spacing w:line="274" w:lineRule="exact"/>
        <w:jc w:val="both"/>
        <w:rPr>
          <w:rFonts w:ascii="Times New Roman" w:hAnsi="Times New Roman" w:cs="Times New Roman"/>
          <w:color w:val="000000"/>
          <w:spacing w:val="-4"/>
          <w:sz w:val="28"/>
        </w:rPr>
      </w:pPr>
      <w:r>
        <w:rPr>
          <w:rFonts w:ascii="Times New Roman" w:hAnsi="Times New Roman" w:cs="Times New Roman"/>
          <w:color w:val="000000"/>
          <w:spacing w:val="-17"/>
          <w:sz w:val="28"/>
        </w:rPr>
        <w:t xml:space="preserve">            e)</w:t>
      </w:r>
      <w:r>
        <w:rPr>
          <w:rFonts w:ascii="Times New Roman" w:hAnsi="Times New Roman" w:cs="Times New Roman"/>
          <w:color w:val="000000"/>
          <w:sz w:val="28"/>
        </w:rPr>
        <w:tab/>
      </w:r>
      <w:r>
        <w:rPr>
          <w:rFonts w:ascii="Times New Roman" w:hAnsi="Times New Roman" w:cs="Times New Roman"/>
          <w:color w:val="000000"/>
          <w:spacing w:val="-4"/>
          <w:sz w:val="28"/>
        </w:rPr>
        <w:t xml:space="preserve">persoana vârstnică îndeplineşte criteriile de încadrare în gradul de </w:t>
      </w:r>
      <w:r>
        <w:rPr>
          <w:rFonts w:ascii="Times New Roman" w:hAnsi="Times New Roman" w:cs="Times New Roman"/>
          <w:color w:val="000000"/>
          <w:spacing w:val="-4"/>
          <w:sz w:val="28"/>
        </w:rPr>
        <w:tab/>
        <w:t>dependenţă.</w:t>
      </w:r>
    </w:p>
    <w:p w14:paraId="52485BA2" w14:textId="77777777" w:rsidR="00B60113" w:rsidRDefault="00B60113" w:rsidP="00B60113">
      <w:pPr>
        <w:shd w:val="clear" w:color="auto" w:fill="FFFFFF"/>
        <w:tabs>
          <w:tab w:val="left" w:pos="1003"/>
        </w:tabs>
        <w:spacing w:line="274" w:lineRule="exact"/>
        <w:jc w:val="both"/>
        <w:rPr>
          <w:rFonts w:ascii="Times New Roman" w:hAnsi="Times New Roman" w:cs="Times New Roman"/>
          <w:color w:val="000000"/>
          <w:spacing w:val="-4"/>
          <w:sz w:val="28"/>
        </w:rPr>
      </w:pPr>
      <w:r>
        <w:rPr>
          <w:rFonts w:ascii="Times New Roman" w:hAnsi="Times New Roman" w:cs="Times New Roman"/>
          <w:color w:val="000000"/>
          <w:spacing w:val="-4"/>
          <w:sz w:val="28"/>
        </w:rPr>
        <w:t xml:space="preserve">           f)  nu vor fi primite în cămin persoanele vârstnice care sunt bolnave psihic, cele încadrate în grad de handicap grav sau accentuat  ,persoanele care suferă de alcoolism cronic şi persoanele imobilizate la pat.</w:t>
      </w:r>
    </w:p>
    <w:p w14:paraId="3CF04738" w14:textId="77777777" w:rsidR="00B60113" w:rsidRDefault="00B60113" w:rsidP="00B60113">
      <w:pPr>
        <w:numPr>
          <w:ilvl w:val="0"/>
          <w:numId w:val="2"/>
        </w:numPr>
        <w:shd w:val="clear" w:color="auto" w:fill="FFFFFF"/>
        <w:tabs>
          <w:tab w:val="left" w:pos="1133"/>
        </w:tabs>
        <w:spacing w:line="274" w:lineRule="exact"/>
        <w:ind w:left="0" w:firstLine="0"/>
        <w:jc w:val="both"/>
        <w:rPr>
          <w:rFonts w:ascii="Times New Roman" w:hAnsi="Times New Roman" w:cs="Times New Roman"/>
          <w:sz w:val="28"/>
        </w:rPr>
      </w:pPr>
      <w:r>
        <w:rPr>
          <w:rFonts w:ascii="Times New Roman" w:hAnsi="Times New Roman" w:cs="Times New Roman"/>
          <w:spacing w:val="-5"/>
          <w:sz w:val="28"/>
        </w:rPr>
        <w:lastRenderedPageBreak/>
        <w:t xml:space="preserve">În cazul aprobării cererii se </w:t>
      </w:r>
      <w:r>
        <w:rPr>
          <w:rFonts w:ascii="Times New Roman" w:hAnsi="Times New Roman" w:cs="Times New Roman"/>
          <w:spacing w:val="-2"/>
          <w:sz w:val="28"/>
        </w:rPr>
        <w:t>va comunica în scris  persoanei care a solicitat internarea aprobarea/respingerea cererii formulate</w:t>
      </w:r>
      <w:r>
        <w:rPr>
          <w:rFonts w:ascii="Times New Roman" w:hAnsi="Times New Roman" w:cs="Times New Roman"/>
          <w:sz w:val="28"/>
        </w:rPr>
        <w:t>.</w:t>
      </w:r>
    </w:p>
    <w:p w14:paraId="68E9025D" w14:textId="77777777" w:rsidR="00B60113" w:rsidRDefault="00B60113" w:rsidP="00B60113">
      <w:pPr>
        <w:numPr>
          <w:ilvl w:val="0"/>
          <w:numId w:val="2"/>
        </w:numPr>
        <w:shd w:val="clear" w:color="auto" w:fill="FFFFFF"/>
        <w:tabs>
          <w:tab w:val="left" w:pos="1133"/>
        </w:tabs>
        <w:spacing w:line="274" w:lineRule="exact"/>
        <w:ind w:left="0" w:firstLine="0"/>
        <w:jc w:val="both"/>
        <w:rPr>
          <w:rFonts w:ascii="Times New Roman" w:hAnsi="Times New Roman" w:cs="Times New Roman"/>
          <w:spacing w:val="-5"/>
          <w:sz w:val="28"/>
        </w:rPr>
      </w:pPr>
      <w:r>
        <w:rPr>
          <w:rFonts w:ascii="Times New Roman" w:hAnsi="Times New Roman" w:cs="Times New Roman"/>
          <w:sz w:val="28"/>
        </w:rPr>
        <w:t xml:space="preserve">În cazul aprobării se solicita totodată completarea dosarului  în termen de maxim 30 de zile de la efectuarea anchetei sociale ,cu </w:t>
      </w:r>
      <w:r>
        <w:rPr>
          <w:rFonts w:ascii="Times New Roman" w:hAnsi="Times New Roman" w:cs="Times New Roman"/>
          <w:spacing w:val="-5"/>
          <w:sz w:val="28"/>
        </w:rPr>
        <w:t>următoarele documente necesare pentru stabilirea contribuţiei lunare de întreţinere :</w:t>
      </w:r>
    </w:p>
    <w:p w14:paraId="4E0C8D84" w14:textId="77777777" w:rsidR="00B60113" w:rsidRDefault="00B60113" w:rsidP="00B60113">
      <w:pPr>
        <w:pStyle w:val="NormalWeb"/>
        <w:rPr>
          <w:b/>
          <w:color w:val="000000"/>
          <w:spacing w:val="-5"/>
          <w:sz w:val="28"/>
          <w:szCs w:val="28"/>
        </w:rPr>
      </w:pPr>
      <w:r>
        <w:rPr>
          <w:b/>
          <w:color w:val="4F6228"/>
          <w:sz w:val="28"/>
          <w:szCs w:val="28"/>
        </w:rPr>
        <w:t xml:space="preserve">    </w:t>
      </w:r>
      <w:r>
        <w:rPr>
          <w:b/>
          <w:sz w:val="28"/>
          <w:szCs w:val="28"/>
        </w:rPr>
        <w:t>- pentru persoana vârstnică:</w:t>
      </w:r>
    </w:p>
    <w:p w14:paraId="529DD1BA" w14:textId="77777777" w:rsidR="00B60113" w:rsidRDefault="00B60113" w:rsidP="00B60113">
      <w:pPr>
        <w:pStyle w:val="NormalWeb"/>
        <w:numPr>
          <w:ilvl w:val="0"/>
          <w:numId w:val="3"/>
        </w:numPr>
        <w:ind w:left="0" w:firstLine="0"/>
        <w:rPr>
          <w:sz w:val="28"/>
          <w:szCs w:val="28"/>
        </w:rPr>
      </w:pPr>
      <w:r>
        <w:rPr>
          <w:sz w:val="28"/>
          <w:szCs w:val="28"/>
        </w:rPr>
        <w:t>Acte de stare civilă( BI/CI, certificatul de naştere şi de căsătorie al persoanei îngrijite în cămin )în copie conform cu originalul;</w:t>
      </w:r>
    </w:p>
    <w:p w14:paraId="0B839F12" w14:textId="77777777" w:rsidR="00B60113" w:rsidRDefault="00B60113" w:rsidP="00B60113">
      <w:pPr>
        <w:pStyle w:val="NoSpacing"/>
        <w:numPr>
          <w:ilvl w:val="0"/>
          <w:numId w:val="3"/>
        </w:numPr>
        <w:tabs>
          <w:tab w:val="left" w:pos="284"/>
        </w:tabs>
        <w:ind w:left="0" w:firstLine="0"/>
        <w:jc w:val="both"/>
        <w:rPr>
          <w:rFonts w:ascii="Times New Roman" w:hAnsi="Times New Roman" w:cs="Times New Roman"/>
          <w:sz w:val="28"/>
        </w:rPr>
      </w:pPr>
      <w:r>
        <w:rPr>
          <w:rFonts w:ascii="Times New Roman" w:hAnsi="Times New Roman" w:cs="Times New Roman"/>
          <w:sz w:val="28"/>
        </w:rPr>
        <w:t xml:space="preserve"> Declaraţie pe propria răspundere a persoanei care solicită internarea, privind lipsa susţinătorilor legali după caz;</w:t>
      </w:r>
    </w:p>
    <w:p w14:paraId="537A287D" w14:textId="77777777" w:rsidR="00B60113" w:rsidRDefault="00B60113" w:rsidP="00B60113">
      <w:pPr>
        <w:pStyle w:val="NoSpacing"/>
        <w:numPr>
          <w:ilvl w:val="0"/>
          <w:numId w:val="3"/>
        </w:numPr>
        <w:tabs>
          <w:tab w:val="left" w:pos="284"/>
          <w:tab w:val="left" w:pos="426"/>
        </w:tabs>
        <w:ind w:left="0" w:firstLine="0"/>
        <w:jc w:val="both"/>
        <w:rPr>
          <w:rFonts w:ascii="Times New Roman" w:hAnsi="Times New Roman" w:cs="Times New Roman"/>
          <w:sz w:val="28"/>
        </w:rPr>
      </w:pPr>
      <w:r>
        <w:rPr>
          <w:rFonts w:ascii="Times New Roman" w:hAnsi="Times New Roman" w:cs="Times New Roman"/>
          <w:sz w:val="28"/>
        </w:rPr>
        <w:t xml:space="preserve"> Acte doveditoare privind veniturile:talon de pensie (ultima lună); adeverinţă de venit eliberată de organele financiare teritoriale;</w:t>
      </w:r>
    </w:p>
    <w:p w14:paraId="10703109" w14:textId="77777777" w:rsidR="00B60113" w:rsidRDefault="00B60113" w:rsidP="00B60113">
      <w:pPr>
        <w:pStyle w:val="NoSpacing"/>
        <w:numPr>
          <w:ilvl w:val="0"/>
          <w:numId w:val="3"/>
        </w:numPr>
        <w:tabs>
          <w:tab w:val="left" w:pos="284"/>
        </w:tabs>
        <w:ind w:left="0" w:firstLine="0"/>
        <w:jc w:val="both"/>
        <w:rPr>
          <w:rFonts w:ascii="Times New Roman" w:hAnsi="Times New Roman" w:cs="Times New Roman"/>
          <w:sz w:val="28"/>
        </w:rPr>
      </w:pPr>
      <w:r>
        <w:rPr>
          <w:rFonts w:ascii="Times New Roman" w:hAnsi="Times New Roman" w:cs="Times New Roman"/>
          <w:sz w:val="28"/>
        </w:rPr>
        <w:t xml:space="preserve"> Copii ale  hotărârilor judecătoreşti în formă definitivă şi irevocabilă , prin care s-au stabilit obligaţii de întreţinere ale unor persoane în favoarea beneficiarului de servicii sociale</w:t>
      </w:r>
    </w:p>
    <w:p w14:paraId="3B15CFC8" w14:textId="77777777" w:rsidR="00B60113" w:rsidRDefault="00B60113" w:rsidP="00B60113">
      <w:pPr>
        <w:pStyle w:val="NoSpacing"/>
        <w:numPr>
          <w:ilvl w:val="0"/>
          <w:numId w:val="3"/>
        </w:numPr>
        <w:tabs>
          <w:tab w:val="left" w:pos="284"/>
          <w:tab w:val="left" w:pos="426"/>
        </w:tabs>
        <w:ind w:left="0" w:firstLine="0"/>
        <w:jc w:val="both"/>
        <w:rPr>
          <w:rFonts w:ascii="Times New Roman" w:hAnsi="Times New Roman" w:cs="Times New Roman"/>
          <w:sz w:val="28"/>
        </w:rPr>
      </w:pPr>
      <w:r>
        <w:rPr>
          <w:rFonts w:ascii="Times New Roman" w:hAnsi="Times New Roman" w:cs="Times New Roman"/>
          <w:sz w:val="28"/>
        </w:rPr>
        <w:t xml:space="preserve"> Analize medicale(ANTIGEN- hepatită, MRF, test HIV- până la 70 de ani, VDRL - până la 70 de ani, examen coproparazitologic);</w:t>
      </w:r>
    </w:p>
    <w:p w14:paraId="4ED0F742" w14:textId="77777777" w:rsidR="00B60113" w:rsidRDefault="00B60113" w:rsidP="00B60113">
      <w:pPr>
        <w:pStyle w:val="NoSpacing"/>
        <w:numPr>
          <w:ilvl w:val="0"/>
          <w:numId w:val="3"/>
        </w:numPr>
        <w:tabs>
          <w:tab w:val="left" w:pos="284"/>
        </w:tabs>
        <w:ind w:left="0" w:firstLine="0"/>
        <w:jc w:val="both"/>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Acte care să ateste situaţia locativă după caz: copia contract casă proprietate personală, copie contract vânzare-cumpărare, copie act donaţie, copie act moştenire,copie act  închiriere;</w:t>
      </w:r>
    </w:p>
    <w:p w14:paraId="41AA8361" w14:textId="77777777" w:rsidR="00B60113" w:rsidRDefault="00B60113" w:rsidP="00B60113">
      <w:pPr>
        <w:pStyle w:val="NoSpacing"/>
        <w:numPr>
          <w:ilvl w:val="0"/>
          <w:numId w:val="3"/>
        </w:numPr>
        <w:tabs>
          <w:tab w:val="left" w:pos="284"/>
        </w:tabs>
        <w:ind w:left="0" w:firstLine="0"/>
        <w:jc w:val="both"/>
        <w:rPr>
          <w:rFonts w:ascii="Times New Roman" w:hAnsi="Times New Roman" w:cs="Times New Roman"/>
          <w:sz w:val="28"/>
        </w:rPr>
      </w:pPr>
      <w:r>
        <w:rPr>
          <w:rFonts w:ascii="Times New Roman" w:hAnsi="Times New Roman" w:cs="Times New Roman"/>
          <w:sz w:val="28"/>
        </w:rPr>
        <w:t>Adeverinţă medicală eliberată de medicul de familie care să precizeze</w:t>
      </w:r>
      <w:r>
        <w:rPr>
          <w:rFonts w:ascii="Times New Roman" w:hAnsi="Times New Roman" w:cs="Times New Roman"/>
          <w:b/>
          <w:sz w:val="28"/>
        </w:rPr>
        <w:t xml:space="preserve"> </w:t>
      </w:r>
      <w:r>
        <w:rPr>
          <w:rFonts w:ascii="Times New Roman" w:hAnsi="Times New Roman" w:cs="Times New Roman"/>
          <w:sz w:val="28"/>
        </w:rPr>
        <w:t xml:space="preserve"> că poate convieţui în colectivitate şi nu are boli infecto-contagioase;</w:t>
      </w:r>
    </w:p>
    <w:p w14:paraId="457F095D" w14:textId="77777777" w:rsidR="00B60113" w:rsidRDefault="00B60113" w:rsidP="00B60113">
      <w:pPr>
        <w:pStyle w:val="NoSpacing"/>
        <w:numPr>
          <w:ilvl w:val="0"/>
          <w:numId w:val="3"/>
        </w:numPr>
        <w:tabs>
          <w:tab w:val="left" w:pos="284"/>
        </w:tabs>
        <w:ind w:left="0" w:firstLine="0"/>
        <w:jc w:val="both"/>
        <w:rPr>
          <w:rFonts w:ascii="Times New Roman" w:hAnsi="Times New Roman" w:cs="Times New Roman"/>
          <w:sz w:val="28"/>
        </w:rPr>
      </w:pPr>
      <w:r>
        <w:rPr>
          <w:rFonts w:ascii="Times New Roman" w:hAnsi="Times New Roman" w:cs="Times New Roman"/>
          <w:sz w:val="28"/>
        </w:rPr>
        <w:t>Adeverinţă psihiatrie;</w:t>
      </w:r>
    </w:p>
    <w:p w14:paraId="3597088E" w14:textId="77777777" w:rsidR="00B60113" w:rsidRDefault="00B60113" w:rsidP="00B60113">
      <w:pPr>
        <w:pStyle w:val="NoSpacing"/>
        <w:numPr>
          <w:ilvl w:val="0"/>
          <w:numId w:val="3"/>
        </w:numPr>
        <w:tabs>
          <w:tab w:val="left" w:pos="284"/>
        </w:tabs>
        <w:ind w:left="0" w:firstLine="0"/>
        <w:jc w:val="both"/>
        <w:rPr>
          <w:rFonts w:ascii="Times New Roman" w:hAnsi="Times New Roman" w:cs="Times New Roman"/>
          <w:sz w:val="28"/>
        </w:rPr>
      </w:pPr>
      <w:r>
        <w:rPr>
          <w:rFonts w:ascii="Times New Roman" w:hAnsi="Times New Roman" w:cs="Times New Roman"/>
          <w:sz w:val="28"/>
        </w:rPr>
        <w:t>Scrisoare medicală către medicul căminului;</w:t>
      </w:r>
    </w:p>
    <w:p w14:paraId="7E300C45" w14:textId="77777777" w:rsidR="00B60113" w:rsidRDefault="00B60113" w:rsidP="00B60113">
      <w:pPr>
        <w:pStyle w:val="NoSpacing"/>
        <w:numPr>
          <w:ilvl w:val="0"/>
          <w:numId w:val="3"/>
        </w:numPr>
        <w:tabs>
          <w:tab w:val="left" w:pos="284"/>
        </w:tabs>
        <w:ind w:left="0" w:firstLine="0"/>
        <w:jc w:val="both"/>
        <w:rPr>
          <w:rFonts w:ascii="Times New Roman" w:hAnsi="Times New Roman" w:cs="Times New Roman"/>
          <w:sz w:val="28"/>
        </w:rPr>
      </w:pPr>
      <w:r>
        <w:rPr>
          <w:rFonts w:ascii="Times New Roman" w:hAnsi="Times New Roman" w:cs="Times New Roman"/>
          <w:sz w:val="28"/>
        </w:rPr>
        <w:t>Fişă de evaluare geriatrică;</w:t>
      </w:r>
    </w:p>
    <w:p w14:paraId="1453A75C" w14:textId="77777777" w:rsidR="00B60113" w:rsidRDefault="00B60113" w:rsidP="00B60113">
      <w:pPr>
        <w:pStyle w:val="NoSpacing"/>
        <w:numPr>
          <w:ilvl w:val="0"/>
          <w:numId w:val="3"/>
        </w:numPr>
        <w:tabs>
          <w:tab w:val="left" w:pos="284"/>
        </w:tabs>
        <w:ind w:left="0" w:firstLine="0"/>
        <w:jc w:val="both"/>
        <w:rPr>
          <w:rFonts w:ascii="Times New Roman" w:hAnsi="Times New Roman" w:cs="Times New Roman"/>
          <w:sz w:val="28"/>
        </w:rPr>
      </w:pPr>
      <w:r>
        <w:rPr>
          <w:rFonts w:ascii="Times New Roman" w:hAnsi="Times New Roman" w:cs="Times New Roman"/>
          <w:sz w:val="28"/>
        </w:rPr>
        <w:t xml:space="preserve">Card national de asigurari de sanatate CNAS(daca este cazul); </w:t>
      </w:r>
    </w:p>
    <w:p w14:paraId="6848244D" w14:textId="77777777" w:rsidR="00B60113" w:rsidRDefault="00B60113" w:rsidP="00B60113">
      <w:pPr>
        <w:pStyle w:val="NoSpacing"/>
        <w:numPr>
          <w:ilvl w:val="0"/>
          <w:numId w:val="3"/>
        </w:numPr>
        <w:tabs>
          <w:tab w:val="left" w:pos="142"/>
          <w:tab w:val="left" w:pos="284"/>
          <w:tab w:val="left" w:pos="426"/>
        </w:tabs>
        <w:ind w:left="0" w:firstLine="0"/>
        <w:jc w:val="both"/>
        <w:rPr>
          <w:rFonts w:ascii="Times New Roman" w:hAnsi="Times New Roman" w:cs="Times New Roman"/>
          <w:color w:val="000000"/>
          <w:sz w:val="28"/>
        </w:rPr>
      </w:pPr>
      <w:r>
        <w:rPr>
          <w:rFonts w:ascii="Times New Roman" w:hAnsi="Times New Roman" w:cs="Times New Roman"/>
          <w:color w:val="632035"/>
          <w:sz w:val="28"/>
        </w:rPr>
        <w:t xml:space="preserve"> </w:t>
      </w:r>
      <w:r>
        <w:rPr>
          <w:rFonts w:ascii="Times New Roman" w:hAnsi="Times New Roman" w:cs="Times New Roman"/>
          <w:sz w:val="28"/>
        </w:rPr>
        <w:t>Anchetă socială, realizată la domiciliul persoanei care solicită admiterea în centrul rezidenţial, de către comisia de anchetă socială din cadrul căminului pentru persoane vârstnice, cu propunerea instituirii unei măsuri de protecţie de tip rezidenţial într-o instituţie de protecţie socială.</w:t>
      </w:r>
    </w:p>
    <w:p w14:paraId="32A57A6F" w14:textId="77777777" w:rsidR="00B60113" w:rsidRDefault="00B60113" w:rsidP="00B60113">
      <w:pPr>
        <w:pStyle w:val="NoSpacing"/>
        <w:tabs>
          <w:tab w:val="left" w:pos="142"/>
          <w:tab w:val="left" w:pos="284"/>
          <w:tab w:val="left" w:pos="426"/>
        </w:tabs>
        <w:jc w:val="both"/>
        <w:rPr>
          <w:rFonts w:ascii="Times New Roman" w:hAnsi="Times New Roman" w:cs="Times New Roman"/>
          <w:color w:val="000000"/>
          <w:sz w:val="28"/>
        </w:rPr>
      </w:pPr>
    </w:p>
    <w:p w14:paraId="1156D3B6" w14:textId="77777777" w:rsidR="00B60113" w:rsidRDefault="00B60113" w:rsidP="00B60113">
      <w:pPr>
        <w:pStyle w:val="NoSpacing"/>
        <w:tabs>
          <w:tab w:val="left" w:pos="142"/>
          <w:tab w:val="left" w:pos="284"/>
          <w:tab w:val="left" w:pos="426"/>
        </w:tabs>
        <w:jc w:val="both"/>
        <w:rPr>
          <w:rFonts w:ascii="Times New Roman" w:hAnsi="Times New Roman" w:cs="Times New Roman"/>
          <w:color w:val="000000"/>
          <w:sz w:val="28"/>
        </w:rPr>
      </w:pPr>
    </w:p>
    <w:p w14:paraId="4B04A95C" w14:textId="6423995A" w:rsidR="00B60113" w:rsidRDefault="00B60113" w:rsidP="00B60113">
      <w:pPr>
        <w:pStyle w:val="NoSpacing"/>
        <w:tabs>
          <w:tab w:val="left" w:pos="142"/>
          <w:tab w:val="left" w:pos="284"/>
          <w:tab w:val="left" w:pos="426"/>
        </w:tabs>
        <w:jc w:val="both"/>
        <w:rPr>
          <w:rFonts w:ascii="Times New Roman" w:hAnsi="Times New Roman" w:cs="Times New Roman"/>
          <w:color w:val="000000"/>
          <w:sz w:val="28"/>
        </w:rPr>
      </w:pPr>
    </w:p>
    <w:p w14:paraId="44BF0F33" w14:textId="70B6FAE1" w:rsidR="001637AB" w:rsidRDefault="001637AB" w:rsidP="00B60113">
      <w:pPr>
        <w:pStyle w:val="NoSpacing"/>
        <w:tabs>
          <w:tab w:val="left" w:pos="142"/>
          <w:tab w:val="left" w:pos="284"/>
          <w:tab w:val="left" w:pos="426"/>
        </w:tabs>
        <w:jc w:val="both"/>
        <w:rPr>
          <w:rFonts w:ascii="Times New Roman" w:hAnsi="Times New Roman" w:cs="Times New Roman"/>
          <w:color w:val="000000"/>
          <w:sz w:val="28"/>
        </w:rPr>
      </w:pPr>
    </w:p>
    <w:p w14:paraId="36C38466" w14:textId="05BAFDDF" w:rsidR="001637AB" w:rsidRDefault="001637AB" w:rsidP="00B60113">
      <w:pPr>
        <w:pStyle w:val="NoSpacing"/>
        <w:tabs>
          <w:tab w:val="left" w:pos="142"/>
          <w:tab w:val="left" w:pos="284"/>
          <w:tab w:val="left" w:pos="426"/>
        </w:tabs>
        <w:jc w:val="both"/>
        <w:rPr>
          <w:rFonts w:ascii="Times New Roman" w:hAnsi="Times New Roman" w:cs="Times New Roman"/>
          <w:color w:val="000000"/>
          <w:sz w:val="28"/>
        </w:rPr>
      </w:pPr>
    </w:p>
    <w:p w14:paraId="71AA0C0E" w14:textId="239D7032" w:rsidR="001637AB" w:rsidRDefault="001637AB" w:rsidP="00B60113">
      <w:pPr>
        <w:pStyle w:val="NoSpacing"/>
        <w:tabs>
          <w:tab w:val="left" w:pos="142"/>
          <w:tab w:val="left" w:pos="284"/>
          <w:tab w:val="left" w:pos="426"/>
        </w:tabs>
        <w:jc w:val="both"/>
        <w:rPr>
          <w:rFonts w:ascii="Times New Roman" w:hAnsi="Times New Roman" w:cs="Times New Roman"/>
          <w:color w:val="000000"/>
          <w:sz w:val="28"/>
        </w:rPr>
      </w:pPr>
    </w:p>
    <w:p w14:paraId="69E5F26C" w14:textId="77777777" w:rsidR="001637AB" w:rsidRDefault="001637AB" w:rsidP="00B60113">
      <w:pPr>
        <w:pStyle w:val="NoSpacing"/>
        <w:tabs>
          <w:tab w:val="left" w:pos="142"/>
          <w:tab w:val="left" w:pos="284"/>
          <w:tab w:val="left" w:pos="426"/>
        </w:tabs>
        <w:jc w:val="both"/>
        <w:rPr>
          <w:rFonts w:ascii="Times New Roman" w:hAnsi="Times New Roman" w:cs="Times New Roman"/>
          <w:color w:val="000000"/>
          <w:sz w:val="28"/>
        </w:rPr>
      </w:pPr>
      <w:bookmarkStart w:id="0" w:name="_GoBack"/>
      <w:bookmarkEnd w:id="0"/>
    </w:p>
    <w:p w14:paraId="0CE209C3" w14:textId="77777777" w:rsidR="00B60113" w:rsidRDefault="00B60113" w:rsidP="00B60113">
      <w:pPr>
        <w:pStyle w:val="NoSpacing"/>
        <w:tabs>
          <w:tab w:val="left" w:pos="142"/>
          <w:tab w:val="left" w:pos="284"/>
          <w:tab w:val="left" w:pos="426"/>
        </w:tabs>
        <w:jc w:val="both"/>
        <w:rPr>
          <w:rFonts w:ascii="Times New Roman" w:hAnsi="Times New Roman" w:cs="Times New Roman"/>
          <w:color w:val="000000"/>
          <w:sz w:val="28"/>
        </w:rPr>
      </w:pPr>
    </w:p>
    <w:p w14:paraId="569D416D" w14:textId="77777777" w:rsidR="00B60113" w:rsidRDefault="00B60113" w:rsidP="00B60113">
      <w:pPr>
        <w:pStyle w:val="NoSpacing"/>
        <w:tabs>
          <w:tab w:val="left" w:pos="142"/>
          <w:tab w:val="left" w:pos="284"/>
          <w:tab w:val="left" w:pos="426"/>
        </w:tabs>
        <w:jc w:val="both"/>
        <w:rPr>
          <w:rFonts w:ascii="Times New Roman" w:hAnsi="Times New Roman" w:cs="Times New Roman"/>
          <w:b/>
          <w:color w:val="000000"/>
          <w:sz w:val="28"/>
        </w:rPr>
      </w:pPr>
      <w:r>
        <w:rPr>
          <w:rFonts w:ascii="Times New Roman" w:hAnsi="Times New Roman" w:cs="Times New Roman"/>
          <w:b/>
          <w:sz w:val="28"/>
        </w:rPr>
        <w:lastRenderedPageBreak/>
        <w:t xml:space="preserve">-    </w:t>
      </w:r>
      <w:r>
        <w:rPr>
          <w:rFonts w:ascii="Times New Roman" w:hAnsi="Times New Roman" w:cs="Times New Roman"/>
          <w:b/>
          <w:bCs/>
          <w:sz w:val="28"/>
        </w:rPr>
        <w:t>pentru susţinătorii/reprezentanţii legali:</w:t>
      </w:r>
    </w:p>
    <w:p w14:paraId="69E3C64A" w14:textId="77777777" w:rsidR="00B60113" w:rsidRDefault="00B60113" w:rsidP="00B60113">
      <w:pPr>
        <w:pStyle w:val="NoSpacing"/>
        <w:numPr>
          <w:ilvl w:val="0"/>
          <w:numId w:val="4"/>
        </w:numPr>
        <w:ind w:left="0" w:firstLine="0"/>
        <w:jc w:val="both"/>
        <w:rPr>
          <w:rFonts w:ascii="Times New Roman" w:hAnsi="Times New Roman" w:cs="Times New Roman"/>
          <w:sz w:val="28"/>
        </w:rPr>
      </w:pPr>
      <w:r>
        <w:rPr>
          <w:rFonts w:ascii="Times New Roman" w:hAnsi="Times New Roman" w:cs="Times New Roman"/>
          <w:bCs/>
          <w:sz w:val="28"/>
        </w:rPr>
        <w:t xml:space="preserve"> Copie BI/CI, certificat de naştere</w:t>
      </w:r>
      <w:r>
        <w:rPr>
          <w:rFonts w:ascii="Times New Roman" w:hAnsi="Times New Roman" w:cs="Times New Roman"/>
          <w:b/>
          <w:bCs/>
          <w:sz w:val="28"/>
        </w:rPr>
        <w:t>,</w:t>
      </w:r>
      <w:r>
        <w:rPr>
          <w:rFonts w:ascii="Times New Roman" w:hAnsi="Times New Roman" w:cs="Times New Roman"/>
          <w:sz w:val="28"/>
        </w:rPr>
        <w:t xml:space="preserve"> certificat de deces – după caz, conform cu originalul;</w:t>
      </w:r>
    </w:p>
    <w:p w14:paraId="623B00F6" w14:textId="77777777" w:rsidR="00B60113" w:rsidRDefault="00B60113" w:rsidP="00B60113">
      <w:pPr>
        <w:pStyle w:val="NoSpacing"/>
        <w:numPr>
          <w:ilvl w:val="0"/>
          <w:numId w:val="5"/>
        </w:numPr>
        <w:ind w:left="0" w:firstLine="0"/>
        <w:jc w:val="both"/>
        <w:rPr>
          <w:rFonts w:ascii="Times New Roman" w:hAnsi="Times New Roman" w:cs="Times New Roman"/>
          <w:sz w:val="28"/>
        </w:rPr>
      </w:pPr>
      <w:r>
        <w:rPr>
          <w:rFonts w:ascii="Times New Roman" w:hAnsi="Times New Roman" w:cs="Times New Roman"/>
          <w:sz w:val="28"/>
        </w:rPr>
        <w:t xml:space="preserve"> Declaraţia soţului/soţiei, copiilor/părinţilor, după caz, că nu pot asigura îngrijirea  persoanei în cauză, precum şi actele doveditoare, autentificată la notar;</w:t>
      </w:r>
    </w:p>
    <w:p w14:paraId="0CA0D5C8" w14:textId="77777777" w:rsidR="00B60113" w:rsidRDefault="00B60113" w:rsidP="00B60113">
      <w:pPr>
        <w:pStyle w:val="NoSpacing"/>
        <w:numPr>
          <w:ilvl w:val="0"/>
          <w:numId w:val="5"/>
        </w:numPr>
        <w:tabs>
          <w:tab w:val="num" w:pos="180"/>
        </w:tabs>
        <w:ind w:left="0" w:firstLine="0"/>
        <w:jc w:val="both"/>
        <w:rPr>
          <w:rFonts w:ascii="Times New Roman" w:hAnsi="Times New Roman" w:cs="Times New Roman"/>
          <w:sz w:val="28"/>
        </w:rPr>
      </w:pPr>
      <w:r>
        <w:rPr>
          <w:rFonts w:ascii="Times New Roman" w:hAnsi="Times New Roman" w:cs="Times New Roman"/>
          <w:sz w:val="28"/>
        </w:rPr>
        <w:t xml:space="preserve"> Angajamentul cu titlu executoriu al susţinătorilor legali că suportă diferenţa existentă între costul mediu   lunar şi contribuţia persoanei vârstnice – după caz;</w:t>
      </w:r>
    </w:p>
    <w:p w14:paraId="1136092A" w14:textId="77777777" w:rsidR="00B60113" w:rsidRDefault="00B60113" w:rsidP="00B60113">
      <w:pPr>
        <w:pStyle w:val="NoSpacing"/>
        <w:numPr>
          <w:ilvl w:val="0"/>
          <w:numId w:val="6"/>
        </w:numPr>
        <w:tabs>
          <w:tab w:val="num" w:pos="180"/>
        </w:tabs>
        <w:ind w:left="0" w:firstLine="0"/>
        <w:jc w:val="both"/>
        <w:rPr>
          <w:rFonts w:ascii="Times New Roman" w:hAnsi="Times New Roman" w:cs="Times New Roman"/>
          <w:sz w:val="28"/>
        </w:rPr>
      </w:pPr>
      <w:r>
        <w:rPr>
          <w:rFonts w:ascii="Times New Roman" w:hAnsi="Times New Roman" w:cs="Times New Roman"/>
          <w:sz w:val="28"/>
        </w:rPr>
        <w:t xml:space="preserve"> Adeverinţe de venit ale susţinătorilor legali (soţ/soţie, părinţi/copii); </w:t>
      </w:r>
    </w:p>
    <w:p w14:paraId="610A49E0" w14:textId="77777777" w:rsidR="00B60113" w:rsidRDefault="00B60113" w:rsidP="00B60113">
      <w:pPr>
        <w:pStyle w:val="NoSpacing"/>
        <w:numPr>
          <w:ilvl w:val="0"/>
          <w:numId w:val="5"/>
        </w:numPr>
        <w:tabs>
          <w:tab w:val="num" w:pos="180"/>
        </w:tabs>
        <w:ind w:left="0" w:firstLine="0"/>
        <w:jc w:val="both"/>
        <w:rPr>
          <w:rFonts w:ascii="Times New Roman" w:hAnsi="Times New Roman" w:cs="Times New Roman"/>
          <w:sz w:val="28"/>
        </w:rPr>
      </w:pPr>
      <w:r>
        <w:rPr>
          <w:rFonts w:ascii="Times New Roman" w:hAnsi="Times New Roman" w:cs="Times New Roman"/>
          <w:sz w:val="28"/>
        </w:rPr>
        <w:t xml:space="preserve"> Angajament cu titlu executoriu al susţinătorilor legali din care să  reiasă că în cazul decesului persoanei vârstnice îşi vor asuma întreaga responsabilitate pentru realizarea formalităţilor şi asigurarea funerariilor.</w:t>
      </w:r>
    </w:p>
    <w:p w14:paraId="62C10A5D" w14:textId="77777777" w:rsidR="00B60113" w:rsidRDefault="00B60113" w:rsidP="00B60113">
      <w:pPr>
        <w:pStyle w:val="NoSpacing"/>
        <w:numPr>
          <w:ilvl w:val="0"/>
          <w:numId w:val="5"/>
        </w:numPr>
        <w:tabs>
          <w:tab w:val="num" w:pos="180"/>
        </w:tabs>
        <w:ind w:left="0" w:firstLine="0"/>
        <w:jc w:val="both"/>
        <w:rPr>
          <w:rFonts w:ascii="Times New Roman" w:hAnsi="Times New Roman" w:cs="Times New Roman"/>
          <w:sz w:val="28"/>
        </w:rPr>
      </w:pPr>
      <w:r>
        <w:rPr>
          <w:rFonts w:ascii="Times New Roman" w:hAnsi="Times New Roman" w:cs="Times New Roman"/>
          <w:sz w:val="28"/>
        </w:rPr>
        <w:t xml:space="preserve"> Copie de pe ultima hotărâre judecătorească definitivă, prin care cei care datorează plata contribuţiei de întreţinere au stabilite obligaţii de întreţinere şi faţă de alte persoane, dacă este cazul.</w:t>
      </w:r>
    </w:p>
    <w:p w14:paraId="22B77285" w14:textId="77777777" w:rsidR="00B60113" w:rsidRDefault="00B60113" w:rsidP="00B60113">
      <w:pPr>
        <w:pStyle w:val="NoSpacing"/>
        <w:numPr>
          <w:ilvl w:val="0"/>
          <w:numId w:val="5"/>
        </w:numPr>
        <w:tabs>
          <w:tab w:val="num" w:pos="180"/>
        </w:tabs>
        <w:ind w:left="0" w:firstLine="0"/>
        <w:jc w:val="both"/>
        <w:rPr>
          <w:rFonts w:ascii="Times New Roman" w:hAnsi="Times New Roman" w:cs="Times New Roman"/>
          <w:sz w:val="28"/>
        </w:rPr>
      </w:pPr>
      <w:r>
        <w:rPr>
          <w:rFonts w:ascii="Times New Roman" w:hAnsi="Times New Roman" w:cs="Times New Roman"/>
          <w:sz w:val="28"/>
        </w:rPr>
        <w:t xml:space="preserve"> Fiecare rezident are un contract de acordare de servicii sociale, în baza căruia i se asigură servicii sociale şi este protejat în baza unui Plan individualizat de servicii, dezvoltat în programe de intervenţie specifică.</w:t>
      </w:r>
      <w:r>
        <w:rPr>
          <w:rFonts w:ascii="Times New Roman" w:hAnsi="Times New Roman" w:cs="Times New Roman"/>
          <w:b/>
          <w:color w:val="000000"/>
          <w:spacing w:val="-1"/>
          <w:sz w:val="28"/>
        </w:rPr>
        <w:tab/>
      </w:r>
    </w:p>
    <w:p w14:paraId="72B11EE5" w14:textId="77777777" w:rsidR="00B60113" w:rsidRDefault="00B60113" w:rsidP="00B60113">
      <w:pPr>
        <w:pStyle w:val="NoSpacing"/>
        <w:numPr>
          <w:ilvl w:val="0"/>
          <w:numId w:val="5"/>
        </w:numPr>
        <w:shd w:val="clear" w:color="auto" w:fill="FFFFFF"/>
        <w:tabs>
          <w:tab w:val="num" w:pos="284"/>
        </w:tabs>
        <w:spacing w:line="274" w:lineRule="exact"/>
        <w:ind w:left="0" w:right="82" w:firstLine="0"/>
        <w:jc w:val="both"/>
        <w:rPr>
          <w:rFonts w:ascii="Times New Roman" w:hAnsi="Times New Roman" w:cs="Times New Roman"/>
          <w:sz w:val="28"/>
        </w:rPr>
      </w:pPr>
      <w:r>
        <w:rPr>
          <w:rFonts w:ascii="Times New Roman" w:hAnsi="Times New Roman" w:cs="Times New Roman"/>
          <w:color w:val="000000"/>
          <w:spacing w:val="-5"/>
          <w:sz w:val="28"/>
        </w:rPr>
        <w:t xml:space="preserve">In baza referatului de internare aprobat de directorul căminului, a actelor medicale şi a planului individualizat de ingrijire si  </w:t>
      </w:r>
      <w:r>
        <w:rPr>
          <w:rFonts w:ascii="Times New Roman" w:hAnsi="Times New Roman" w:cs="Times New Roman"/>
          <w:color w:val="000000"/>
          <w:spacing w:val="4"/>
          <w:sz w:val="28"/>
        </w:rPr>
        <w:t>asistenţă, se</w:t>
      </w:r>
      <w:r>
        <w:rPr>
          <w:rFonts w:ascii="Times New Roman" w:hAnsi="Times New Roman" w:cs="Times New Roman"/>
          <w:color w:val="000000"/>
          <w:spacing w:val="1"/>
          <w:sz w:val="28"/>
        </w:rPr>
        <w:t xml:space="preserve"> va încheia cu persoana vârstnică beneficiară sau reprezentantul legal al acesteia, după </w:t>
      </w:r>
      <w:r>
        <w:rPr>
          <w:rFonts w:ascii="Times New Roman" w:hAnsi="Times New Roman" w:cs="Times New Roman"/>
          <w:color w:val="000000"/>
          <w:spacing w:val="3"/>
          <w:sz w:val="28"/>
        </w:rPr>
        <w:t xml:space="preserve">caz, contractul de furnizare a serviciilor sociale ce se vor acorda acesteia în </w:t>
      </w:r>
      <w:r>
        <w:rPr>
          <w:rFonts w:ascii="Times New Roman" w:hAnsi="Times New Roman" w:cs="Times New Roman"/>
          <w:sz w:val="28"/>
        </w:rPr>
        <w:t>Căminul pentru persoane vârstnice „Sf. Antim Ivireanul” Călăraşi</w:t>
      </w:r>
      <w:r>
        <w:rPr>
          <w:rFonts w:ascii="Times New Roman" w:hAnsi="Times New Roman" w:cs="Times New Roman"/>
          <w:spacing w:val="1"/>
          <w:sz w:val="28"/>
        </w:rPr>
        <w:t>.</w:t>
      </w:r>
    </w:p>
    <w:p w14:paraId="0FFB3B71" w14:textId="77777777" w:rsidR="00B60113" w:rsidRDefault="00B60113" w:rsidP="00B60113">
      <w:pPr>
        <w:pStyle w:val="NoSpacing"/>
        <w:numPr>
          <w:ilvl w:val="0"/>
          <w:numId w:val="5"/>
        </w:numPr>
        <w:shd w:val="clear" w:color="auto" w:fill="FFFFFF"/>
        <w:tabs>
          <w:tab w:val="num" w:pos="284"/>
        </w:tabs>
        <w:spacing w:line="274" w:lineRule="exact"/>
        <w:ind w:left="0" w:right="82" w:firstLine="0"/>
        <w:jc w:val="both"/>
        <w:rPr>
          <w:rFonts w:ascii="Times New Roman" w:hAnsi="Times New Roman" w:cs="Times New Roman"/>
          <w:color w:val="000000"/>
          <w:sz w:val="28"/>
        </w:rPr>
      </w:pPr>
      <w:r>
        <w:rPr>
          <w:rFonts w:ascii="Times New Roman" w:hAnsi="Times New Roman" w:cs="Times New Roman"/>
          <w:color w:val="000000"/>
          <w:spacing w:val="1"/>
          <w:sz w:val="28"/>
        </w:rPr>
        <w:t xml:space="preserve">Modelul contractului de furnizare a serviciilor sociale ce se vor acorda în cămin este </w:t>
      </w:r>
      <w:r>
        <w:rPr>
          <w:rFonts w:ascii="Times New Roman" w:hAnsi="Times New Roman" w:cs="Times New Roman"/>
          <w:color w:val="000000"/>
          <w:sz w:val="28"/>
        </w:rPr>
        <w:t>cel aprobat prin ordinul Ministerului Muncii, Solidarităţii Sociale şi Familiei.</w:t>
      </w:r>
    </w:p>
    <w:p w14:paraId="34242875" w14:textId="77777777" w:rsidR="00B60113" w:rsidRDefault="00B60113" w:rsidP="00B60113">
      <w:pPr>
        <w:numPr>
          <w:ilvl w:val="0"/>
          <w:numId w:val="5"/>
        </w:numPr>
        <w:shd w:val="clear" w:color="auto" w:fill="FFFFFF"/>
        <w:tabs>
          <w:tab w:val="num" w:pos="284"/>
        </w:tabs>
        <w:spacing w:line="274" w:lineRule="exact"/>
        <w:ind w:left="0" w:right="82" w:firstLine="0"/>
        <w:jc w:val="both"/>
        <w:rPr>
          <w:rFonts w:ascii="Times New Roman" w:hAnsi="Times New Roman" w:cs="Times New Roman"/>
          <w:color w:val="000000"/>
          <w:sz w:val="28"/>
        </w:rPr>
      </w:pPr>
      <w:r>
        <w:rPr>
          <w:rFonts w:ascii="Times New Roman" w:hAnsi="Times New Roman" w:cs="Times New Roman"/>
          <w:color w:val="000000"/>
          <w:sz w:val="28"/>
        </w:rPr>
        <w:t>În Căminul pentru persoane vârstnice „Sf.Antim Ivireanul” nu pot fi internate persoane care nu se pot autoservi, cei cu afecţiuni psihice, cei cu afecţiuni cronice care i-ar imobiliza la pat, persoane cu tulburări de comportament care ar periclita buna desfăşurare a activităţii sociale în unitate.</w:t>
      </w:r>
    </w:p>
    <w:p w14:paraId="6A30D224" w14:textId="77777777" w:rsidR="00B60113" w:rsidRDefault="00B60113" w:rsidP="00B60113">
      <w:pPr>
        <w:shd w:val="clear" w:color="auto" w:fill="FFFFFF"/>
        <w:spacing w:line="274" w:lineRule="exact"/>
        <w:ind w:right="82"/>
        <w:jc w:val="both"/>
        <w:rPr>
          <w:rFonts w:ascii="Times New Roman" w:hAnsi="Times New Roman" w:cs="Times New Roman"/>
          <w:color w:val="000000"/>
          <w:sz w:val="28"/>
        </w:rPr>
      </w:pPr>
    </w:p>
    <w:p w14:paraId="6DFA8D69" w14:textId="77777777" w:rsidR="004F0646" w:rsidRDefault="004F0646"/>
    <w:sectPr w:rsidR="004F0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D0D12"/>
    <w:multiLevelType w:val="hybridMultilevel"/>
    <w:tmpl w:val="E1DC562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81A496B"/>
    <w:multiLevelType w:val="hybridMultilevel"/>
    <w:tmpl w:val="197038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D7EC3"/>
    <w:multiLevelType w:val="hybridMultilevel"/>
    <w:tmpl w:val="C4F0C6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C849EB"/>
    <w:multiLevelType w:val="hybridMultilevel"/>
    <w:tmpl w:val="4FAA92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5D0128"/>
    <w:multiLevelType w:val="hybridMultilevel"/>
    <w:tmpl w:val="F74A902C"/>
    <w:lvl w:ilvl="0" w:tplc="04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647EA4"/>
    <w:multiLevelType w:val="hybridMultilevel"/>
    <w:tmpl w:val="4CAA8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13"/>
    <w:rsid w:val="001637AB"/>
    <w:rsid w:val="004F0646"/>
    <w:rsid w:val="00B6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5DFA"/>
  <w15:chartTrackingRefBased/>
  <w15:docId w15:val="{AF5A21D2-6EDC-496F-871E-2B35C13A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0113"/>
    <w:pPr>
      <w:spacing w:after="120" w:line="240" w:lineRule="auto"/>
    </w:pPr>
    <w:rPr>
      <w:rFonts w:ascii="Arial" w:eastAsia="Calibri" w:hAnsi="Arial" w:cs="Arial"/>
      <w:sz w:val="24"/>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60113"/>
    <w:rPr>
      <w:rFonts w:ascii="Times New Roman" w:hAnsi="Times New Roman" w:cs="Times New Roman"/>
      <w:szCs w:val="24"/>
    </w:rPr>
  </w:style>
  <w:style w:type="character" w:customStyle="1" w:styleId="NoSpacingChar">
    <w:name w:val="No Spacing Char"/>
    <w:link w:val="NoSpacing"/>
    <w:uiPriority w:val="1"/>
    <w:locked/>
    <w:rsid w:val="00B60113"/>
    <w:rPr>
      <w:rFonts w:ascii="Arial" w:hAnsi="Arial" w:cs="Arial"/>
      <w:sz w:val="24"/>
      <w:szCs w:val="28"/>
      <w:lang w:val="ro-RO"/>
    </w:rPr>
  </w:style>
  <w:style w:type="paragraph" w:styleId="NoSpacing">
    <w:name w:val="No Spacing"/>
    <w:link w:val="NoSpacingChar"/>
    <w:uiPriority w:val="1"/>
    <w:qFormat/>
    <w:rsid w:val="00B60113"/>
    <w:pPr>
      <w:spacing w:after="0" w:line="240" w:lineRule="auto"/>
    </w:pPr>
    <w:rPr>
      <w:rFonts w:ascii="Arial" w:hAnsi="Arial" w:cs="Arial"/>
      <w:sz w:val="24"/>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Camin</dc:creator>
  <cp:keywords/>
  <dc:description/>
  <cp:lastModifiedBy>Camin</cp:lastModifiedBy>
  <cp:revision>3</cp:revision>
  <dcterms:created xsi:type="dcterms:W3CDTF">2019-10-17T06:26:00Z</dcterms:created>
  <dcterms:modified xsi:type="dcterms:W3CDTF">2019-10-17T06:39:00Z</dcterms:modified>
</cp:coreProperties>
</file>